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3EB" w:rsidRDefault="00114C2B">
      <w:pPr>
        <w:widowControl/>
        <w:spacing w:line="480" w:lineRule="exact"/>
        <w:ind w:firstLineChars="196" w:firstLine="588"/>
        <w:rPr>
          <w:rFonts w:ascii="黑体" w:eastAsia="黑体" w:hAnsi="&amp;#23435"/>
          <w:kern w:val="0"/>
          <w:sz w:val="30"/>
          <w:szCs w:val="30"/>
        </w:rPr>
      </w:pPr>
      <w:r>
        <w:rPr>
          <w:rFonts w:ascii="黑体" w:eastAsia="黑体" w:hAnsi="&amp;#23435" w:hint="eastAsia"/>
          <w:kern w:val="0"/>
          <w:sz w:val="30"/>
          <w:szCs w:val="30"/>
        </w:rPr>
        <w:t>2018</w:t>
      </w:r>
      <w:r>
        <w:rPr>
          <w:rFonts w:ascii="黑体" w:eastAsia="黑体" w:hAnsi="&amp;#23435" w:hint="eastAsia"/>
          <w:kern w:val="0"/>
          <w:sz w:val="30"/>
          <w:szCs w:val="30"/>
        </w:rPr>
        <w:t>年交通工程学院分党校第</w:t>
      </w:r>
      <w:r>
        <w:rPr>
          <w:rFonts w:ascii="宋体" w:hAnsi="宋体" w:cs="宋体" w:hint="eastAsia"/>
          <w:kern w:val="0"/>
          <w:sz w:val="30"/>
          <w:szCs w:val="30"/>
        </w:rPr>
        <w:t>一</w:t>
      </w:r>
      <w:r>
        <w:rPr>
          <w:rFonts w:ascii="黑体" w:eastAsia="黑体" w:hAnsi="&amp;#23435" w:hint="eastAsia"/>
          <w:kern w:val="0"/>
          <w:sz w:val="30"/>
          <w:szCs w:val="30"/>
        </w:rPr>
        <w:t>期培训班课程表</w:t>
      </w:r>
    </w:p>
    <w:tbl>
      <w:tblPr>
        <w:tblpPr w:leftFromText="180" w:rightFromText="180" w:vertAnchor="text" w:horzAnchor="margin" w:tblpX="1" w:tblpY="464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1701"/>
        <w:gridCol w:w="4959"/>
      </w:tblGrid>
      <w:tr w:rsidR="009043EB">
        <w:trPr>
          <w:cantSplit/>
          <w:trHeight w:val="60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EB" w:rsidRDefault="00114C2B">
            <w:pPr>
              <w:widowControl/>
              <w:spacing w:line="260" w:lineRule="atLeast"/>
              <w:jc w:val="center"/>
              <w:rPr>
                <w:rFonts w:ascii="黑体" w:eastAsia="黑体" w:hAnsi="&amp;#23435"/>
                <w:kern w:val="0"/>
                <w:sz w:val="30"/>
                <w:szCs w:val="32"/>
              </w:rPr>
            </w:pPr>
            <w:r>
              <w:rPr>
                <w:rFonts w:ascii="黑体" w:eastAsia="黑体" w:hAnsi="&amp;#23435" w:hint="eastAsia"/>
                <w:kern w:val="0"/>
                <w:sz w:val="30"/>
                <w:szCs w:val="32"/>
              </w:rPr>
              <w:t>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EB" w:rsidRDefault="00114C2B">
            <w:pPr>
              <w:widowControl/>
              <w:spacing w:line="260" w:lineRule="atLeast"/>
              <w:jc w:val="center"/>
              <w:rPr>
                <w:rFonts w:ascii="黑体" w:eastAsia="黑体" w:hAnsi="&amp;#23435"/>
                <w:kern w:val="0"/>
                <w:sz w:val="30"/>
                <w:szCs w:val="32"/>
              </w:rPr>
            </w:pPr>
            <w:r>
              <w:rPr>
                <w:rFonts w:ascii="黑体" w:eastAsia="黑体" w:hAnsi="&amp;#23435" w:hint="eastAsia"/>
                <w:kern w:val="0"/>
                <w:sz w:val="30"/>
                <w:szCs w:val="32"/>
              </w:rPr>
              <w:t>课次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EB" w:rsidRDefault="00114C2B">
            <w:pPr>
              <w:widowControl/>
              <w:spacing w:line="260" w:lineRule="atLeast"/>
              <w:jc w:val="center"/>
              <w:rPr>
                <w:rFonts w:ascii="黑体" w:eastAsia="黑体" w:hAnsi="&amp;#23435"/>
                <w:kern w:val="0"/>
                <w:sz w:val="30"/>
                <w:szCs w:val="32"/>
              </w:rPr>
            </w:pPr>
            <w:r>
              <w:rPr>
                <w:rFonts w:ascii="黑体" w:eastAsia="黑体" w:hAnsi="&amp;#23435" w:hint="eastAsia"/>
                <w:kern w:val="0"/>
                <w:sz w:val="30"/>
                <w:szCs w:val="32"/>
              </w:rPr>
              <w:t>内容</w:t>
            </w:r>
          </w:p>
        </w:tc>
      </w:tr>
      <w:tr w:rsidR="009043EB">
        <w:trPr>
          <w:cantSplit/>
          <w:trHeight w:val="143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EB" w:rsidRDefault="00114C2B"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>26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EB" w:rsidRDefault="00114C2B"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第一讲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Default="00114C2B">
            <w:pPr>
              <w:spacing w:line="480" w:lineRule="exact"/>
              <w:rPr>
                <w:rFonts w:ascii="新宋体" w:eastAsia="新宋体" w:hAnsi="新宋体" w:cs="新宋体"/>
                <w:bCs/>
                <w:sz w:val="24"/>
              </w:rPr>
            </w:pPr>
            <w:r>
              <w:rPr>
                <w:rFonts w:hint="eastAsia"/>
                <w:sz w:val="24"/>
              </w:rPr>
              <w:t>主题：</w:t>
            </w:r>
            <w:r w:rsidR="009676E0">
              <w:rPr>
                <w:rFonts w:hint="eastAsia"/>
                <w:sz w:val="24"/>
              </w:rPr>
              <w:t>“</w:t>
            </w:r>
            <w:r>
              <w:rPr>
                <w:rFonts w:hint="eastAsia"/>
                <w:sz w:val="24"/>
              </w:rPr>
              <w:t>春天里的来信</w:t>
            </w:r>
            <w:r w:rsidR="009676E0">
              <w:rPr>
                <w:rFonts w:hint="eastAsia"/>
                <w:sz w:val="24"/>
              </w:rPr>
              <w:t>”主题讨论</w:t>
            </w:r>
          </w:p>
          <w:p w:rsidR="009043EB" w:rsidRDefault="00114C2B">
            <w:pPr>
              <w:spacing w:line="480" w:lineRule="exact"/>
              <w:rPr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主讲人：徐才千</w:t>
            </w:r>
          </w:p>
          <w:p w:rsidR="009043EB" w:rsidRDefault="00114C2B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日上午</w:t>
            </w:r>
            <w:r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30</w:t>
            </w:r>
          </w:p>
          <w:p w:rsidR="009043EB" w:rsidRDefault="00114C2B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  <w:r>
              <w:rPr>
                <w:rFonts w:ascii="宋体" w:hAnsi="宋体" w:hint="eastAsia"/>
                <w:sz w:val="24"/>
              </w:rPr>
              <w:t>22106</w:t>
            </w:r>
          </w:p>
        </w:tc>
      </w:tr>
      <w:tr w:rsidR="009043EB">
        <w:trPr>
          <w:cantSplit/>
          <w:trHeight w:val="143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EB" w:rsidRDefault="00114C2B">
            <w:pPr>
              <w:jc w:val="center"/>
              <w:rPr>
                <w:rFonts w:ascii="宋体" w:hAnsi="宋体"/>
                <w:sz w:val="24"/>
              </w:rPr>
            </w:pPr>
            <w:bookmarkStart w:id="0" w:name="_GoBack" w:colFirst="2" w:colLast="2"/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EB" w:rsidRDefault="00114C2B"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第二讲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Default="00114C2B"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主题：</w:t>
            </w:r>
            <w:r>
              <w:rPr>
                <w:rFonts w:hint="eastAsia"/>
                <w:sz w:val="24"/>
              </w:rPr>
              <w:t>不断改革，永葆青春</w:t>
            </w:r>
          </w:p>
          <w:p w:rsidR="009043EB" w:rsidRDefault="00114C2B"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主讲人：</w:t>
            </w:r>
            <w:r>
              <w:rPr>
                <w:rFonts w:ascii="宋体" w:hAnsi="宋体" w:hint="eastAsia"/>
                <w:sz w:val="24"/>
              </w:rPr>
              <w:t>项巍</w:t>
            </w:r>
          </w:p>
          <w:p w:rsidR="009043EB" w:rsidRDefault="00114C2B"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日下午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00</w:t>
            </w:r>
          </w:p>
          <w:p w:rsidR="009043EB" w:rsidRDefault="00114C2B">
            <w:pPr>
              <w:spacing w:line="48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地点：</w:t>
            </w:r>
            <w:r>
              <w:rPr>
                <w:rFonts w:ascii="宋体" w:hAnsi="宋体" w:hint="eastAsia"/>
                <w:sz w:val="24"/>
              </w:rPr>
              <w:t>22106</w:t>
            </w:r>
          </w:p>
        </w:tc>
      </w:tr>
      <w:bookmarkEnd w:id="0"/>
      <w:tr w:rsidR="009043EB">
        <w:trPr>
          <w:cantSplit/>
          <w:trHeight w:val="148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EB" w:rsidRDefault="00114C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EB" w:rsidRDefault="00114C2B"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第三讲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Default="00114C2B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主题：</w:t>
            </w:r>
            <w:r>
              <w:rPr>
                <w:rFonts w:hint="eastAsia"/>
                <w:sz w:val="24"/>
              </w:rPr>
              <w:t>入党的基本程序和条件</w:t>
            </w:r>
          </w:p>
          <w:p w:rsidR="009043EB" w:rsidRDefault="00114C2B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主讲人：</w:t>
            </w:r>
            <w:r>
              <w:rPr>
                <w:rFonts w:hint="eastAsia"/>
                <w:sz w:val="24"/>
              </w:rPr>
              <w:t>顾秉健</w:t>
            </w:r>
          </w:p>
          <w:p w:rsidR="009043EB" w:rsidRDefault="00114C2B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日上午</w:t>
            </w:r>
            <w:r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00</w:t>
            </w:r>
          </w:p>
          <w:p w:rsidR="009043EB" w:rsidRDefault="00114C2B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地点：</w:t>
            </w:r>
            <w:r>
              <w:rPr>
                <w:rFonts w:ascii="宋体" w:hAnsi="宋体" w:hint="eastAsia"/>
                <w:sz w:val="24"/>
              </w:rPr>
              <w:t>22106</w:t>
            </w:r>
          </w:p>
        </w:tc>
      </w:tr>
      <w:tr w:rsidR="009043EB">
        <w:trPr>
          <w:cantSplit/>
          <w:trHeight w:val="170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EB" w:rsidRDefault="00114C2B"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>27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EB" w:rsidRDefault="00114C2B">
            <w:pPr>
              <w:spacing w:line="48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32"/>
              </w:rPr>
              <w:t>第四讲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Default="00114C2B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主题：大学生如何以实际行动争取入党</w:t>
            </w:r>
          </w:p>
          <w:p w:rsidR="009043EB" w:rsidRDefault="00114C2B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主讲人：杨柳青</w:t>
            </w:r>
          </w:p>
          <w:p w:rsidR="009043EB" w:rsidRDefault="00114C2B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日下午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00</w:t>
            </w:r>
          </w:p>
          <w:p w:rsidR="009043EB" w:rsidRDefault="00114C2B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地点：</w:t>
            </w:r>
            <w:r>
              <w:rPr>
                <w:rFonts w:ascii="宋体" w:hAnsi="宋体" w:hint="eastAsia"/>
                <w:sz w:val="24"/>
              </w:rPr>
              <w:t>22106</w:t>
            </w:r>
          </w:p>
        </w:tc>
      </w:tr>
      <w:tr w:rsidR="009043EB">
        <w:trPr>
          <w:cantSplit/>
          <w:trHeight w:val="1701"/>
        </w:trPr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EB" w:rsidRDefault="00114C2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32"/>
              </w:rPr>
              <w:t>5</w:t>
            </w:r>
            <w:r>
              <w:rPr>
                <w:rFonts w:ascii="宋体" w:hAnsi="宋体" w:hint="eastAsia"/>
                <w:kern w:val="0"/>
                <w:sz w:val="24"/>
                <w:szCs w:val="32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  <w:szCs w:val="32"/>
              </w:rPr>
              <w:t>28</w:t>
            </w:r>
            <w:r>
              <w:rPr>
                <w:rFonts w:ascii="宋体" w:hAnsi="宋体" w:hint="eastAsia"/>
                <w:kern w:val="0"/>
                <w:sz w:val="24"/>
                <w:szCs w:val="32"/>
              </w:rPr>
              <w:t>日</w:t>
            </w:r>
            <w:r>
              <w:rPr>
                <w:rFonts w:ascii="宋体" w:hAnsi="宋体" w:hint="eastAsia"/>
                <w:kern w:val="0"/>
                <w:sz w:val="24"/>
                <w:szCs w:val="32"/>
              </w:rPr>
              <w:t>-5</w:t>
            </w:r>
            <w:r>
              <w:rPr>
                <w:rFonts w:ascii="宋体" w:hAnsi="宋体" w:hint="eastAsia"/>
                <w:kern w:val="0"/>
                <w:sz w:val="24"/>
                <w:szCs w:val="32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  <w:szCs w:val="32"/>
              </w:rPr>
              <w:t>31</w:t>
            </w:r>
            <w:r>
              <w:rPr>
                <w:rFonts w:ascii="宋体" w:hAnsi="宋体" w:hint="eastAsia"/>
                <w:kern w:val="0"/>
                <w:sz w:val="24"/>
                <w:szCs w:val="32"/>
              </w:rPr>
              <w:t>日</w:t>
            </w:r>
            <w:r>
              <w:rPr>
                <w:rFonts w:ascii="宋体" w:hAnsi="宋体" w:hint="eastAsia"/>
                <w:kern w:val="0"/>
                <w:sz w:val="24"/>
                <w:szCs w:val="32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32"/>
              </w:rPr>
              <w:t>自主复习</w:t>
            </w:r>
          </w:p>
        </w:tc>
      </w:tr>
      <w:tr w:rsidR="009043EB">
        <w:trPr>
          <w:cantSplit/>
          <w:trHeight w:val="170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EB" w:rsidRDefault="00114C2B"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kern w:val="0"/>
                <w:sz w:val="24"/>
                <w:szCs w:val="32"/>
              </w:rPr>
              <w:t>6</w:t>
            </w:r>
            <w:r>
              <w:rPr>
                <w:rFonts w:ascii="宋体" w:hAnsi="宋体" w:hint="eastAsia"/>
                <w:kern w:val="0"/>
                <w:sz w:val="24"/>
                <w:szCs w:val="32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  <w:szCs w:val="32"/>
              </w:rPr>
              <w:t>1</w:t>
            </w:r>
            <w:r>
              <w:rPr>
                <w:rFonts w:ascii="宋体" w:hAnsi="宋体" w:hint="eastAsia"/>
                <w:kern w:val="0"/>
                <w:sz w:val="24"/>
                <w:szCs w:val="32"/>
              </w:rPr>
              <w:t>日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EB" w:rsidRDefault="00114C2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晚</w:t>
            </w:r>
            <w:r>
              <w:rPr>
                <w:rFonts w:ascii="宋体" w:hAnsi="宋体" w:hint="eastAsia"/>
                <w:sz w:val="24"/>
              </w:rPr>
              <w:t>19:00</w:t>
            </w:r>
            <w:r>
              <w:rPr>
                <w:rFonts w:ascii="宋体" w:hAnsi="宋体" w:hint="eastAsia"/>
                <w:sz w:val="24"/>
              </w:rPr>
              <w:t>党课结业考试</w:t>
            </w:r>
          </w:p>
        </w:tc>
      </w:tr>
    </w:tbl>
    <w:p w:rsidR="009043EB" w:rsidRDefault="009043EB"/>
    <w:sectPr w:rsidR="009043EB" w:rsidSect="00904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C2B" w:rsidRDefault="00114C2B" w:rsidP="009676E0">
      <w:r>
        <w:separator/>
      </w:r>
    </w:p>
  </w:endnote>
  <w:endnote w:type="continuationSeparator" w:id="1">
    <w:p w:rsidR="00114C2B" w:rsidRDefault="00114C2B" w:rsidP="00967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&amp;#23435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C2B" w:rsidRDefault="00114C2B" w:rsidP="009676E0">
      <w:r>
        <w:separator/>
      </w:r>
    </w:p>
  </w:footnote>
  <w:footnote w:type="continuationSeparator" w:id="1">
    <w:p w:rsidR="00114C2B" w:rsidRDefault="00114C2B" w:rsidP="009676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3EB"/>
    <w:rsid w:val="00114C2B"/>
    <w:rsid w:val="00594BCE"/>
    <w:rsid w:val="009043EB"/>
    <w:rsid w:val="00967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nhideWhenUsed="0" w:qFormat="1"/>
    <w:lsdException w:name="Normal Table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qFormat/>
    <w:rsid w:val="009043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9043EB"/>
    <w:rPr>
      <w:rFonts w:ascii="宋体" w:eastAsia="宋体" w:hAnsi="宋体" w:cs="Times New Roman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967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76E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7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76E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顾秉健</cp:lastModifiedBy>
  <cp:revision>27</cp:revision>
  <dcterms:created xsi:type="dcterms:W3CDTF">2017-10-18T21:08:00Z</dcterms:created>
  <dcterms:modified xsi:type="dcterms:W3CDTF">2018-05-24T08:47:00Z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2052-8.1.2</vt:lpwstr>
  </property>
</Properties>
</file>